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73E9D" w14:textId="721C809C" w:rsidR="00684520" w:rsidRPr="00684520" w:rsidRDefault="00684520">
      <w:pPr>
        <w:jc w:val="center"/>
        <w:rPr>
          <w:b/>
          <w:sz w:val="24"/>
          <w:szCs w:val="24"/>
          <w:u w:val="single"/>
        </w:rPr>
      </w:pPr>
      <w:r w:rsidRPr="00684520">
        <w:rPr>
          <w:b/>
          <w:sz w:val="24"/>
          <w:szCs w:val="24"/>
          <w:u w:val="single"/>
        </w:rPr>
        <w:t>Verhaltenskodex</w:t>
      </w:r>
    </w:p>
    <w:p w14:paraId="1AF53AD0" w14:textId="02857B49" w:rsidR="002A591A" w:rsidRDefault="00B077C8">
      <w:pPr>
        <w:jc w:val="center"/>
        <w:rPr>
          <w:b/>
        </w:rPr>
      </w:pPr>
      <w:r>
        <w:rPr>
          <w:b/>
        </w:rPr>
        <w:t>Themenschwerpunkt Assistenz und Pflege</w:t>
      </w:r>
    </w:p>
    <w:p w14:paraId="4CDE0F02" w14:textId="2D3650BF" w:rsidR="002A591A" w:rsidRDefault="00B077C8">
      <w:pPr>
        <w:jc w:val="both"/>
      </w:pPr>
      <w:r>
        <w:t>In Fällen von benötigter Hilfeleistung beim Anziehen neuer Kleidung (z.B. beim Einnässen) geben wir diese vor der Toilette dem Kind, damit es sich alleine anziehen kann. Falls es dabei Hilfe benötigt, vermeiden wir Zweiersituationen. Ebenso verfahren wir</w:t>
      </w:r>
      <w:r w:rsidR="00D9243D">
        <w:t>,</w:t>
      </w:r>
      <w:r>
        <w:t xml:space="preserve"> wenn Schülerinnen und Schüler bei Klassenfahrten oder Schülerübernachtungen Windeln benötigen.</w:t>
      </w:r>
    </w:p>
    <w:p w14:paraId="7DF2AA92" w14:textId="77777777" w:rsidR="002A591A" w:rsidRDefault="00B077C8">
      <w:pPr>
        <w:jc w:val="center"/>
        <w:rPr>
          <w:b/>
        </w:rPr>
      </w:pPr>
      <w:r>
        <w:rPr>
          <w:b/>
        </w:rPr>
        <w:t>Themenschwerpunkt Umgang mit Disziplinarmaßnahmen</w:t>
      </w:r>
    </w:p>
    <w:p w14:paraId="6186A3FD" w14:textId="77777777" w:rsidR="002A591A" w:rsidRDefault="00B077C8">
      <w:pPr>
        <w:jc w:val="both"/>
      </w:pPr>
      <w:r>
        <w:t>Wir sprechen mit dem Kind über die Schul- und Klassenregeln. Bei mehrmaligen Verstößen (individuelle Regelung) führen wir ein persönliches Gespräch mit dem Kind, damit es sein Verhalten reflektieren und ändern kann. Falls sich das Verhalten des Kindes nicht ändert, kontaktieren wir die Eltern über Schoolfox, telefonisch oder in einem persönlichen Gespräch.</w:t>
      </w:r>
    </w:p>
    <w:p w14:paraId="054E11FB" w14:textId="77777777" w:rsidR="002A591A" w:rsidRDefault="00B077C8">
      <w:pPr>
        <w:jc w:val="center"/>
        <w:rPr>
          <w:b/>
        </w:rPr>
      </w:pPr>
      <w:r>
        <w:rPr>
          <w:b/>
        </w:rPr>
        <w:t>Themenschwerpunkt Überschneidung von Beruf und Privatleben</w:t>
      </w:r>
    </w:p>
    <w:p w14:paraId="1F148155" w14:textId="77777777" w:rsidR="002A591A" w:rsidRDefault="00B077C8">
      <w:pPr>
        <w:jc w:val="both"/>
      </w:pPr>
      <w:r>
        <w:t>Wir sind uns bewusst, dass eine Überschneidung von Beruf und Privatleben nicht immer vermeidbar ist, gehen damit aber professionell um. Eine Bevorzugung einzelner Schülerinnen und Schüler vermeiden wir. Wir machen private Ereignisse mit Auswirkung auf den Schulalltag transparent (z.B. Kommunion, Geburtstage).</w:t>
      </w:r>
    </w:p>
    <w:p w14:paraId="70B267BA" w14:textId="77777777" w:rsidR="002A591A" w:rsidRDefault="00B077C8">
      <w:pPr>
        <w:jc w:val="center"/>
        <w:rPr>
          <w:b/>
        </w:rPr>
      </w:pPr>
      <w:r>
        <w:rPr>
          <w:b/>
        </w:rPr>
        <w:t>Themenschwerpunkt Digitale Räume/Umgang mit digitalen Medien</w:t>
      </w:r>
    </w:p>
    <w:p w14:paraId="07424036" w14:textId="77777777" w:rsidR="002A591A" w:rsidRDefault="00B077C8">
      <w:pPr>
        <w:jc w:val="both"/>
      </w:pPr>
      <w:r>
        <w:t xml:space="preserve">Wir informieren Eltern und Kinder über Nutzungsrechte und Chancen, Risiken und Gefahren der sozialen Medien. Wir, als Mitarbeitende der Schule nutzen ausschließlich dienstliche Kommunikationswege. </w:t>
      </w:r>
    </w:p>
    <w:p w14:paraId="13A611FD" w14:textId="6897F5D6" w:rsidR="002A591A" w:rsidRDefault="00B077C8">
      <w:pPr>
        <w:jc w:val="center"/>
        <w:rPr>
          <w:b/>
        </w:rPr>
      </w:pPr>
      <w:r>
        <w:rPr>
          <w:b/>
        </w:rPr>
        <w:t xml:space="preserve">Themenschwerpunkt Umgang mit Schüler: </w:t>
      </w:r>
      <w:r w:rsidR="00D9243D">
        <w:rPr>
          <w:b/>
        </w:rPr>
        <w:t>I</w:t>
      </w:r>
      <w:r>
        <w:rPr>
          <w:b/>
        </w:rPr>
        <w:t>nnenbeschwerden</w:t>
      </w:r>
    </w:p>
    <w:p w14:paraId="650CDD7E" w14:textId="77777777" w:rsidR="002A591A" w:rsidRDefault="00B077C8">
      <w:pPr>
        <w:jc w:val="both"/>
      </w:pPr>
      <w:r>
        <w:t xml:space="preserve">Wir befähigen Kinder dazu, sich Hilfe zu holen. Wir nehmen Beschwerden und Anliegen der Kinder ernst. Unser Vorgehen im Umgang mit Beschwerden wird allen Beteiligten (auch Eltern) transparent gemacht. Bei Bedarf werden multiprofessionale Teams, Eltern, Fachlehrer… informiert und gegebenenfalls hinzugezogen. </w:t>
      </w:r>
    </w:p>
    <w:p w14:paraId="399A08A9" w14:textId="77777777" w:rsidR="002A591A" w:rsidRDefault="00B077C8">
      <w:pPr>
        <w:jc w:val="center"/>
        <w:rPr>
          <w:b/>
        </w:rPr>
      </w:pPr>
      <w:r>
        <w:rPr>
          <w:b/>
        </w:rPr>
        <w:t>Themenschwerpunkt Geschenke</w:t>
      </w:r>
    </w:p>
    <w:p w14:paraId="654B05B9" w14:textId="28BF0755" w:rsidR="002A591A" w:rsidRDefault="00B077C8">
      <w:pPr>
        <w:jc w:val="both"/>
      </w:pPr>
      <w:r>
        <w:t>Wir verhalten uns wertschätzend beim Erhalt von Geschenken. Bei Unsicherheiten bzgl. des Wertes halten wir Rücksprache mit der dienstlichen Vorgesetzten (§ 42, 59,3 Ab. 3).Wir informieren die Elte</w:t>
      </w:r>
      <w:r w:rsidR="00D9243D">
        <w:t>r</w:t>
      </w:r>
      <w:r>
        <w:t>nschaft auf den Klassenpflegschaftssitzungen über den rechtlichen Vorgaben in Bezug auf Geschenke. Wir ermutigen die Eltern, bei Unsicherheiten, insbesondere bei Abschiedsgeschenken, Rücksprache mit der Schulleitung zu halten.</w:t>
      </w:r>
    </w:p>
    <w:p w14:paraId="0A276B3E" w14:textId="77777777" w:rsidR="002A591A" w:rsidRDefault="00B077C8">
      <w:pPr>
        <w:jc w:val="center"/>
        <w:rPr>
          <w:b/>
        </w:rPr>
      </w:pPr>
      <w:r>
        <w:rPr>
          <w:b/>
        </w:rPr>
        <w:t>Themenschwerpunkt Schlafzimmer und Übernachtung</w:t>
      </w:r>
    </w:p>
    <w:p w14:paraId="119DA34E" w14:textId="2EBF1A00" w:rsidR="002A591A" w:rsidRDefault="00B077C8">
      <w:pPr>
        <w:jc w:val="both"/>
      </w:pPr>
      <w:r>
        <w:t>Wir versuchen alleinige Aufenthalte mit Schülerinnen und Schülern in Räumlichkeiten zu vermeiden. Wenn es sich nicht vermeiden lässt, informieren wir eine weitere Begleitperson und besprechen gegebenenfalls die weitere Vorgehensweise.</w:t>
      </w:r>
    </w:p>
    <w:p w14:paraId="08034081" w14:textId="77777777" w:rsidR="005F2D5B" w:rsidRDefault="005F2D5B">
      <w:pPr>
        <w:jc w:val="both"/>
      </w:pPr>
    </w:p>
    <w:p w14:paraId="678E93EB" w14:textId="77777777" w:rsidR="002A591A" w:rsidRDefault="00B077C8">
      <w:pPr>
        <w:jc w:val="center"/>
        <w:rPr>
          <w:b/>
        </w:rPr>
      </w:pPr>
      <w:r>
        <w:rPr>
          <w:b/>
        </w:rPr>
        <w:lastRenderedPageBreak/>
        <w:t>Themenschwerpunkt Sprache und Wortwahl</w:t>
      </w:r>
    </w:p>
    <w:p w14:paraId="63CD7B21" w14:textId="77777777" w:rsidR="002A591A" w:rsidRDefault="00B077C8">
      <w:pPr>
        <w:jc w:val="both"/>
      </w:pPr>
      <w:r>
        <w:t>Wir achten auf eine wertschätzende Sprache und Wortwahl, die niemanden diskriminiert, ausschließt oder in seiner/ihrer Privatsphäre oder Intimsphäre verletzt. Wir schaffen Raum, Rückmeldung über Sprache und Wortwahl zu äußern, reflektieren sie und setzen sie gegebenenfalls um.</w:t>
      </w:r>
    </w:p>
    <w:p w14:paraId="5CF99C3E" w14:textId="77777777" w:rsidR="002A591A" w:rsidRDefault="00B077C8">
      <w:pPr>
        <w:jc w:val="center"/>
        <w:rPr>
          <w:b/>
        </w:rPr>
      </w:pPr>
      <w:r>
        <w:rPr>
          <w:b/>
        </w:rPr>
        <w:t>Themenschwerpunkt Zweiersituationen</w:t>
      </w:r>
    </w:p>
    <w:p w14:paraId="6EEBEF01" w14:textId="77777777" w:rsidR="002A591A" w:rsidRDefault="00B077C8">
      <w:pPr>
        <w:jc w:val="both"/>
      </w:pPr>
      <w:r>
        <w:t>Tritt die Notwendigkeit einer Zweiersituation ein, sichern wir uns ab, indem wir einer dritten Person Bescheid geben. Wir protokollieren Gespräche, die in einer Zweiersituation stattfinden. Wir sichern uns ab, indem wir weitere Personen der Schule in Kenntnis setzen. In Ausnahmesituationen, die Ruhe brauchen, wie beispielsweise in der Lerninsel, bei Testungen (Schulspiel, Delfin 4, AO-SF, Schulberatungsstelle…), Nachschreibeterminen, Kontaktstunden, im Trainingsraum u.ä. dürfen Zweiersituationen in Räumlichkeiten, die von außen frei zugänglich sind stattfinden.</w:t>
      </w:r>
    </w:p>
    <w:p w14:paraId="6C3CFC8F" w14:textId="77777777" w:rsidR="002A591A" w:rsidRDefault="00B077C8">
      <w:pPr>
        <w:jc w:val="center"/>
        <w:rPr>
          <w:b/>
        </w:rPr>
      </w:pPr>
      <w:r>
        <w:rPr>
          <w:b/>
        </w:rPr>
        <w:t>Themenschwerpunkt Umgang mit Körperkontakt</w:t>
      </w:r>
    </w:p>
    <w:p w14:paraId="7AB1FC3F" w14:textId="77777777" w:rsidR="002A591A" w:rsidRDefault="00B077C8">
      <w:pPr>
        <w:jc w:val="both"/>
      </w:pPr>
      <w:r>
        <w:t>Wir initiieren keinen Körperkontakt. Sollte dieser aus pädagogischen bzw. nachvollziehbaren Gründen notwendig sein, sorgen wir für Transparenz, z.B. Erklären der Hilfestellungen im Sportunterricht oder Trost spenden.</w:t>
      </w:r>
    </w:p>
    <w:p w14:paraId="1926F84C" w14:textId="77777777" w:rsidR="002A591A" w:rsidRDefault="00B077C8">
      <w:pPr>
        <w:jc w:val="center"/>
        <w:rPr>
          <w:b/>
        </w:rPr>
      </w:pPr>
      <w:r>
        <w:rPr>
          <w:b/>
        </w:rPr>
        <w:t>Themenschwerpunkt Umgang mit Geheimnissen</w:t>
      </w:r>
    </w:p>
    <w:p w14:paraId="07103562" w14:textId="77777777" w:rsidR="002A591A" w:rsidRDefault="00B077C8">
      <w:pPr>
        <w:jc w:val="both"/>
      </w:pPr>
      <w:r>
        <w:t>Wir behandeln Informationen der Schülerinnen und Schüler sensibel und finden situationsangemessene Vorgehensweisen. Wir machen transparent, dass gewisse Informationen zum Wohle der/des Betroffenen weitergegeben werden müssen um eine Lösung zu finden. Wir geben den Betroffenen immer eine Rückmeldung.</w:t>
      </w:r>
    </w:p>
    <w:p w14:paraId="13DCA5CE" w14:textId="77777777" w:rsidR="002A591A" w:rsidRDefault="00B077C8">
      <w:pPr>
        <w:jc w:val="center"/>
        <w:rPr>
          <w:b/>
        </w:rPr>
      </w:pPr>
      <w:r>
        <w:rPr>
          <w:b/>
        </w:rPr>
        <w:t>Themenschwerpunkt Handlungen in Räumen der Intimsphäre</w:t>
      </w:r>
    </w:p>
    <w:p w14:paraId="0A73A811" w14:textId="7F027B57" w:rsidR="002A591A" w:rsidRDefault="00B077C8" w:rsidP="00684520">
      <w:pPr>
        <w:jc w:val="both"/>
      </w:pPr>
      <w:r>
        <w:t>Wir zählen vor und nach dem Umkleiden durch. Wir betreten die Umkleidekabine nachdem wir angeklopft haben. Bei Gefahr oder außergewöhnlichen Situationen müssen wir die Umkleidekabine betreten, nach Möglichkeit aber nicht alleine.</w:t>
      </w:r>
    </w:p>
    <w:p w14:paraId="120344A8" w14:textId="77777777" w:rsidR="002A591A" w:rsidRDefault="00B077C8">
      <w:pPr>
        <w:jc w:val="center"/>
        <w:rPr>
          <w:b/>
        </w:rPr>
      </w:pPr>
      <w:r>
        <w:rPr>
          <w:b/>
        </w:rPr>
        <w:t>Themenschwerpunkt professionelles Äußeres</w:t>
      </w:r>
    </w:p>
    <w:p w14:paraId="2860BBC7" w14:textId="54FD3517" w:rsidR="005F2D5B" w:rsidRPr="00684520" w:rsidRDefault="00B077C8" w:rsidP="00684520">
      <w:pPr>
        <w:jc w:val="both"/>
      </w:pPr>
      <w:r>
        <w:t>Wir achten auf gepflegte und dem schulischen Umfeld angemessene Kleidung. Diese sollte frei von provokativen oder unangemessenen Aufdrucken sein, unsere Vorbildfunktion unterstützen und die pädagogische Arbeit nicht beeinträchtigen.</w:t>
      </w:r>
    </w:p>
    <w:p w14:paraId="02CDE09F" w14:textId="77777777" w:rsidR="00C10DA8" w:rsidRDefault="00FD4D05" w:rsidP="00C10DA8">
      <w:pPr>
        <w:jc w:val="center"/>
        <w:rPr>
          <w:rFonts w:cstheme="minorHAnsi"/>
          <w:b/>
          <w:bCs/>
          <w:color w:val="000000" w:themeColor="text1"/>
          <w:shd w:val="clear" w:color="auto" w:fill="FFFFFF"/>
        </w:rPr>
      </w:pPr>
      <w:r w:rsidRPr="00684520">
        <w:rPr>
          <w:rFonts w:cstheme="minorHAnsi"/>
          <w:b/>
          <w:bCs/>
          <w:color w:val="000000" w:themeColor="text1"/>
          <w:shd w:val="clear" w:color="auto" w:fill="FFFFFF"/>
        </w:rPr>
        <w:t>Themenschwerpunk</w:t>
      </w:r>
      <w:r w:rsidR="00684520" w:rsidRPr="00684520">
        <w:rPr>
          <w:rFonts w:cstheme="minorHAnsi"/>
          <w:b/>
          <w:bCs/>
          <w:color w:val="000000" w:themeColor="text1"/>
          <w:shd w:val="clear" w:color="auto" w:fill="FFFFFF"/>
        </w:rPr>
        <w:t>t</w:t>
      </w:r>
      <w:r w:rsidR="00D9243D" w:rsidRPr="00684520">
        <w:rPr>
          <w:rFonts w:cstheme="minorHAnsi"/>
          <w:b/>
          <w:bCs/>
          <w:color w:val="000000" w:themeColor="text1"/>
          <w:shd w:val="clear" w:color="auto" w:fill="FFFFFF"/>
        </w:rPr>
        <w:t xml:space="preserve"> </w:t>
      </w:r>
      <w:r w:rsidRPr="00684520">
        <w:rPr>
          <w:rFonts w:cstheme="minorHAnsi"/>
          <w:b/>
          <w:bCs/>
          <w:color w:val="000000" w:themeColor="text1"/>
          <w:shd w:val="clear" w:color="auto" w:fill="FFFFFF"/>
        </w:rPr>
        <w:t>Diskriminierung</w:t>
      </w:r>
    </w:p>
    <w:p w14:paraId="3D8B7A5A" w14:textId="3DFF362B" w:rsidR="002A591A" w:rsidRPr="00684520" w:rsidRDefault="00FD4D05" w:rsidP="00C10DA8">
      <w:pPr>
        <w:jc w:val="both"/>
        <w:rPr>
          <w:rFonts w:cstheme="minorHAnsi"/>
          <w:b/>
          <w:bCs/>
          <w:color w:val="000000" w:themeColor="text1"/>
          <w:shd w:val="clear" w:color="auto" w:fill="FFFFFF"/>
        </w:rPr>
      </w:pPr>
      <w:r w:rsidRPr="00684520">
        <w:rPr>
          <w:rFonts w:cstheme="minorHAnsi"/>
          <w:color w:val="000000" w:themeColor="text1"/>
        </w:rPr>
        <w:br/>
      </w:r>
      <w:r w:rsidRPr="00684520">
        <w:rPr>
          <w:rFonts w:cstheme="minorHAnsi"/>
          <w:color w:val="000000" w:themeColor="text1"/>
          <w:shd w:val="clear" w:color="auto" w:fill="FFFFFF"/>
        </w:rPr>
        <w:t>Wir begegnen allen Kindern, Eltern, Mitarbeitenden und Gästen mit Respekt und Wertschätzung. Diskriminierung, Ausgrenzung oder Benachteiligung aufgrund von Herkunft, Hautfarbe, Geschlecht, Alter, Behinderung, Religion, Weltanschauung, sexueller Orientierung oder anderer persönlicher Merkmale werden nicht toleriert. Wir setzen uns aktiv für ein respektvolles, vielfältiges und diskriminierungsfreies Miteinander ein.</w:t>
      </w:r>
    </w:p>
    <w:sectPr w:rsidR="002A591A" w:rsidRPr="0068452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91A"/>
    <w:rsid w:val="00131600"/>
    <w:rsid w:val="002A591A"/>
    <w:rsid w:val="005F2D5B"/>
    <w:rsid w:val="00684520"/>
    <w:rsid w:val="00B077C8"/>
    <w:rsid w:val="00C10DA8"/>
    <w:rsid w:val="00D9243D"/>
    <w:rsid w:val="00FD4D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D48A"/>
  <w15:chartTrackingRefBased/>
  <w15:docId w15:val="{19858D80-BBC7-4574-B0A5-E3D12095E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4386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Stadt MH</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Dahmen, Stefanie</dc:creator>
  <cp:keywords/>
  <dc:description/>
  <cp:lastModifiedBy>Andreas Frink</cp:lastModifiedBy>
  <cp:revision>4</cp:revision>
  <cp:lastPrinted>2025-06-11T04:59:00Z</cp:lastPrinted>
  <dcterms:created xsi:type="dcterms:W3CDTF">2026-09-04T15:33:00Z</dcterms:created>
  <dcterms:modified xsi:type="dcterms:W3CDTF">2026-09-04T15:37:00Z</dcterms:modified>
</cp:coreProperties>
</file>